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FA6" w:rsidRDefault="004B3FA6" w:rsidP="004B3FA6">
      <w:pPr>
        <w:pStyle w:val="Heading1"/>
        <w:jc w:val="center"/>
        <w:rPr>
          <w:lang w:val="sr-Cyrl-RS"/>
        </w:rPr>
      </w:pPr>
      <w:r>
        <w:rPr>
          <w:lang w:val="sr-Cyrl-RS"/>
        </w:rPr>
        <w:t>Тест из области „</w:t>
      </w:r>
      <w:r w:rsidR="00E87F47">
        <w:rPr>
          <w:lang w:val="sr-Cyrl-RS"/>
        </w:rPr>
        <w:t>Топлотне појаве</w:t>
      </w:r>
      <w:r>
        <w:rPr>
          <w:lang w:val="sr-Cyrl-RS"/>
        </w:rPr>
        <w:t>“</w:t>
      </w:r>
    </w:p>
    <w:p w:rsidR="004B3FA6" w:rsidRPr="007F2F98" w:rsidRDefault="004B3FA6" w:rsidP="004B3FA6">
      <w:pPr>
        <w:rPr>
          <w:lang w:val="sr-Cyrl-RS"/>
        </w:rPr>
      </w:pPr>
    </w:p>
    <w:p w:rsidR="004B3FA6" w:rsidRDefault="004B3FA6" w:rsidP="004B3FA6">
      <w:pPr>
        <w:rPr>
          <w:lang w:val="sr-Cyrl-RS"/>
        </w:rPr>
      </w:pPr>
      <w:r>
        <w:rPr>
          <w:lang w:val="sr-Cyrl-RS"/>
        </w:rPr>
        <w:t xml:space="preserve">Група </w:t>
      </w:r>
      <w:r w:rsidR="0059726C">
        <w:rPr>
          <w:lang w:val="sr-Cyrl-RS"/>
        </w:rPr>
        <w:t>Б</w:t>
      </w:r>
      <w:r>
        <w:rPr>
          <w:lang w:val="sr-Cyrl-RS"/>
        </w:rPr>
        <w:t xml:space="preserve">                                                                                                     Име и презиме ученика:</w:t>
      </w:r>
    </w:p>
    <w:p w:rsidR="004B3FA6" w:rsidRDefault="004B3FA6" w:rsidP="004B3FA6">
      <w:pPr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                    Одељење:</w:t>
      </w:r>
    </w:p>
    <w:p w:rsidR="004B3FA6" w:rsidRDefault="004B3FA6" w:rsidP="004B3FA6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Пажљиво прочитај и доврши започету реченицу:</w:t>
      </w:r>
    </w:p>
    <w:p w:rsidR="00285EFA" w:rsidRDefault="00E87F47" w:rsidP="004B3FA6">
      <w:pPr>
        <w:pStyle w:val="ListParagraph"/>
        <w:rPr>
          <w:lang w:val="sr-Cyrl-RS"/>
        </w:rPr>
      </w:pPr>
      <w:r>
        <w:rPr>
          <w:lang w:val="sr-Cyrl-RS"/>
        </w:rPr>
        <w:t>Топлотно ширење тела је ________________________________________________</w:t>
      </w:r>
      <w:r w:rsidR="004B3FA6">
        <w:rPr>
          <w:lang w:val="sr-Cyrl-RS"/>
        </w:rPr>
        <w:t xml:space="preserve"> </w:t>
      </w:r>
      <w:r w:rsidR="00AB0AA7">
        <w:rPr>
          <w:lang w:val="sr-Cyrl-RS"/>
        </w:rPr>
        <w:t>.</w:t>
      </w:r>
    </w:p>
    <w:p w:rsidR="00AB0AA7" w:rsidRDefault="00AB0AA7" w:rsidP="004B3FA6">
      <w:pPr>
        <w:pStyle w:val="ListParagraph"/>
        <w:rPr>
          <w:lang w:val="sr-Cyrl-RS"/>
        </w:rPr>
      </w:pPr>
    </w:p>
    <w:p w:rsidR="004B3FA6" w:rsidRDefault="004B3FA6" w:rsidP="004B3FA6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Заокружи слово испред тачног одговора.</w:t>
      </w:r>
    </w:p>
    <w:p w:rsidR="004B3FA6" w:rsidRDefault="00E87F47" w:rsidP="004B3FA6">
      <w:pPr>
        <w:pStyle w:val="ListParagraph"/>
        <w:rPr>
          <w:lang w:val="sr-Cyrl-RS"/>
        </w:rPr>
      </w:pPr>
      <w:r>
        <w:rPr>
          <w:lang w:val="sr-Cyrl-RS"/>
        </w:rPr>
        <w:t xml:space="preserve">Брауново кретање је </w:t>
      </w:r>
      <w:r w:rsidR="00686521">
        <w:rPr>
          <w:lang w:val="sr-Cyrl-RS"/>
        </w:rPr>
        <w:t xml:space="preserve"> </w:t>
      </w:r>
      <w:r w:rsidR="004B3FA6">
        <w:rPr>
          <w:lang w:val="sr-Cyrl-RS"/>
        </w:rPr>
        <w:t>:</w:t>
      </w:r>
    </w:p>
    <w:p w:rsidR="004B3FA6" w:rsidRDefault="00686521" w:rsidP="004B3FA6">
      <w:pPr>
        <w:pStyle w:val="ListParagraph"/>
        <w:rPr>
          <w:lang w:val="sr-Cyrl-RS"/>
        </w:rPr>
      </w:pPr>
      <w:r>
        <w:rPr>
          <w:lang w:val="sr-Cyrl-RS"/>
        </w:rPr>
        <w:t xml:space="preserve">а) </w:t>
      </w:r>
      <w:r w:rsidR="00E87F47">
        <w:rPr>
          <w:lang w:val="sr-Cyrl-RS"/>
        </w:rPr>
        <w:t>кретање молекула флуида по кружним линијама</w:t>
      </w:r>
      <w:r w:rsidR="004B3FA6">
        <w:rPr>
          <w:lang w:val="sr-Cyrl-RS"/>
        </w:rPr>
        <w:t>;</w:t>
      </w:r>
    </w:p>
    <w:p w:rsidR="004B3FA6" w:rsidRDefault="00844585" w:rsidP="004B3FA6">
      <w:pPr>
        <w:pStyle w:val="ListParagraph"/>
        <w:rPr>
          <w:lang w:val="sr-Cyrl-RS"/>
        </w:rPr>
      </w:pPr>
      <w:r>
        <w:rPr>
          <w:lang w:val="sr-Cyrl-RS"/>
        </w:rPr>
        <w:t>б)</w:t>
      </w:r>
      <w:r w:rsidR="00686521">
        <w:rPr>
          <w:lang w:val="sr-Cyrl-RS"/>
        </w:rPr>
        <w:t xml:space="preserve"> </w:t>
      </w:r>
      <w:r w:rsidR="00E87F47">
        <w:rPr>
          <w:lang w:val="sr-Cyrl-RS"/>
        </w:rPr>
        <w:t>мировање молекула флуида</w:t>
      </w:r>
      <w:r w:rsidR="004B3FA6">
        <w:rPr>
          <w:lang w:val="sr-Cyrl-RS"/>
        </w:rPr>
        <w:t>;</w:t>
      </w:r>
    </w:p>
    <w:p w:rsidR="004B3FA6" w:rsidRDefault="004B3FA6" w:rsidP="004B3FA6">
      <w:pPr>
        <w:pStyle w:val="ListParagraph"/>
        <w:rPr>
          <w:lang w:val="sr-Cyrl-RS"/>
        </w:rPr>
      </w:pPr>
      <w:r>
        <w:rPr>
          <w:lang w:val="sr-Cyrl-RS"/>
        </w:rPr>
        <w:t xml:space="preserve">в) </w:t>
      </w:r>
      <w:r w:rsidR="00E87F47">
        <w:rPr>
          <w:lang w:val="sr-Cyrl-RS"/>
        </w:rPr>
        <w:t>усмерено кретање молекула флуида</w:t>
      </w:r>
      <w:r>
        <w:rPr>
          <w:lang w:val="sr-Cyrl-RS"/>
        </w:rPr>
        <w:t>;</w:t>
      </w:r>
    </w:p>
    <w:p w:rsidR="004B3FA6" w:rsidRDefault="004B3FA6" w:rsidP="004B3FA6">
      <w:pPr>
        <w:pStyle w:val="ListParagraph"/>
        <w:rPr>
          <w:lang w:val="sr-Cyrl-RS"/>
        </w:rPr>
      </w:pPr>
      <w:r>
        <w:rPr>
          <w:lang w:val="sr-Cyrl-RS"/>
        </w:rPr>
        <w:t xml:space="preserve">г) </w:t>
      </w:r>
      <w:r w:rsidR="00E87F47">
        <w:rPr>
          <w:lang w:val="sr-Cyrl-RS"/>
        </w:rPr>
        <w:t>хаотично кретање молекула флуида</w:t>
      </w:r>
      <w:r w:rsidR="00686521">
        <w:rPr>
          <w:lang w:val="sr-Cyrl-RS"/>
        </w:rPr>
        <w:t>.</w:t>
      </w:r>
    </w:p>
    <w:p w:rsidR="00285EFA" w:rsidRDefault="00285EFA" w:rsidP="004B3FA6">
      <w:pPr>
        <w:pStyle w:val="ListParagraph"/>
        <w:rPr>
          <w:lang w:val="sr-Cyrl-RS"/>
        </w:rPr>
      </w:pPr>
    </w:p>
    <w:p w:rsidR="004B3FA6" w:rsidRDefault="004B3FA6" w:rsidP="004B3FA6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На линијама испред појмова у колони А упиши слова из колоне Б.</w:t>
      </w:r>
    </w:p>
    <w:p w:rsidR="004B3FA6" w:rsidRDefault="004B3FA6" w:rsidP="004B3FA6">
      <w:pPr>
        <w:rPr>
          <w:lang w:val="sr-Cyrl-RS"/>
        </w:rPr>
      </w:pPr>
      <w:r>
        <w:rPr>
          <w:lang w:val="sr-Cyrl-RS"/>
        </w:rPr>
        <w:t xml:space="preserve">                                          А                                                              Б</w:t>
      </w:r>
    </w:p>
    <w:p w:rsidR="004B3FA6" w:rsidRDefault="00AB0AA7" w:rsidP="004B3FA6">
      <w:pPr>
        <w:rPr>
          <w:lang w:val="sr-Cyrl-RS"/>
        </w:rPr>
      </w:pPr>
      <w:r>
        <w:rPr>
          <w:lang w:val="sr-Cyrl-RS"/>
        </w:rPr>
        <w:t xml:space="preserve">                 _______  </w:t>
      </w:r>
      <w:r w:rsidR="00E87F47">
        <w:rPr>
          <w:lang w:val="sr-Cyrl-RS"/>
        </w:rPr>
        <w:t>специфична топлота</w:t>
      </w:r>
      <w:r w:rsidR="004B3FA6">
        <w:rPr>
          <w:lang w:val="sr-Cyrl-RS"/>
        </w:rPr>
        <w:t xml:space="preserve">             </w:t>
      </w:r>
      <w:r w:rsidR="00031EEE">
        <w:rPr>
          <w:lang w:val="sr-Cyrl-RS"/>
        </w:rPr>
        <w:t xml:space="preserve">                   </w:t>
      </w:r>
      <w:r w:rsidR="00686521">
        <w:rPr>
          <w:lang w:val="sr-Cyrl-RS"/>
        </w:rPr>
        <w:t xml:space="preserve">  </w:t>
      </w:r>
      <w:r w:rsidR="004B3FA6">
        <w:rPr>
          <w:lang w:val="sr-Cyrl-RS"/>
        </w:rPr>
        <w:t xml:space="preserve"> а) </w:t>
      </w:r>
      <w:r w:rsidR="00E87F47">
        <w:rPr>
          <w:rFonts w:cstheme="minorHAnsi"/>
          <w:lang w:val="sr-Cyrl-RS"/>
        </w:rPr>
        <w:t>J</w:t>
      </w:r>
    </w:p>
    <w:p w:rsidR="004B3FA6" w:rsidRDefault="004B3FA6" w:rsidP="004B3FA6">
      <w:pPr>
        <w:rPr>
          <w:lang w:val="sr-Cyrl-RS"/>
        </w:rPr>
      </w:pPr>
      <w:r>
        <w:rPr>
          <w:lang w:val="sr-Cyrl-RS"/>
        </w:rPr>
        <w:t xml:space="preserve"> </w:t>
      </w:r>
      <w:r w:rsidR="00AB0AA7">
        <w:rPr>
          <w:lang w:val="sr-Cyrl-RS"/>
        </w:rPr>
        <w:t xml:space="preserve">               _______   </w:t>
      </w:r>
      <w:r w:rsidR="00E87F47">
        <w:rPr>
          <w:lang w:val="sr-Cyrl-RS"/>
        </w:rPr>
        <w:t>термодинамичка температура</w:t>
      </w:r>
      <w:r>
        <w:rPr>
          <w:lang w:val="sr-Cyrl-RS"/>
        </w:rPr>
        <w:t xml:space="preserve">             </w:t>
      </w:r>
      <w:r w:rsidR="00E87F47">
        <w:rPr>
          <w:lang w:val="sr-Cyrl-RS"/>
        </w:rPr>
        <w:t xml:space="preserve">  </w:t>
      </w:r>
      <w:r>
        <w:rPr>
          <w:lang w:val="sr-Cyrl-RS"/>
        </w:rPr>
        <w:t xml:space="preserve">б) </w:t>
      </w:r>
      <w:r w:rsidR="00E87F47">
        <w:rPr>
          <w:rFonts w:cstheme="minorHAnsi"/>
          <w:lang w:val="sr-Cyrl-RS"/>
        </w:rPr>
        <w:t>К</w:t>
      </w:r>
      <w:r>
        <w:rPr>
          <w:lang w:val="sr-Cyrl-RS"/>
        </w:rPr>
        <w:t xml:space="preserve">                                </w:t>
      </w:r>
    </w:p>
    <w:p w:rsidR="004B3FA6" w:rsidRDefault="004B3FA6" w:rsidP="004B3FA6">
      <w:pPr>
        <w:rPr>
          <w:lang w:val="sr-Cyrl-RS"/>
        </w:rPr>
      </w:pPr>
      <w:r>
        <w:rPr>
          <w:lang w:val="sr-Cyrl-RS"/>
        </w:rPr>
        <w:t xml:space="preserve">                </w:t>
      </w:r>
      <w:r w:rsidR="00031EEE">
        <w:rPr>
          <w:lang w:val="sr-Cyrl-RS"/>
        </w:rPr>
        <w:t xml:space="preserve">_______   </w:t>
      </w:r>
      <w:r w:rsidR="00E87F47">
        <w:rPr>
          <w:lang w:val="sr-Cyrl-RS"/>
        </w:rPr>
        <w:t>унутрашња енергија</w:t>
      </w:r>
      <w:r>
        <w:rPr>
          <w:lang w:val="sr-Cyrl-RS"/>
        </w:rPr>
        <w:t xml:space="preserve">          </w:t>
      </w:r>
      <w:r w:rsidR="00031EEE">
        <w:rPr>
          <w:lang w:val="sr-Cyrl-RS"/>
        </w:rPr>
        <w:t xml:space="preserve">              </w:t>
      </w:r>
      <w:r>
        <w:rPr>
          <w:lang w:val="sr-Cyrl-RS"/>
        </w:rPr>
        <w:t xml:space="preserve">   </w:t>
      </w:r>
      <w:r w:rsidR="00E87F47">
        <w:rPr>
          <w:lang w:val="sr-Cyrl-RS"/>
        </w:rPr>
        <w:t xml:space="preserve">      </w:t>
      </w:r>
      <w:r>
        <w:rPr>
          <w:lang w:val="sr-Cyrl-RS"/>
        </w:rPr>
        <w:t xml:space="preserve"> г)</w:t>
      </w:r>
      <w:r w:rsidR="00E87F47">
        <w:rPr>
          <w:lang w:val="sr-Cyrl-RS"/>
        </w:rPr>
        <w:t xml:space="preserve">  </w:t>
      </w:r>
      <m:oMath>
        <m:f>
          <m:fPr>
            <m:ctrlPr>
              <w:rPr>
                <w:rFonts w:ascii="Cambria Math" w:hAnsi="Cambria Math"/>
                <w:i/>
                <w:lang w:val="sr-Cyrl-RS"/>
              </w:rPr>
            </m:ctrlPr>
          </m:fPr>
          <m:num>
            <m:r>
              <w:rPr>
                <w:rFonts w:ascii="Cambria Math" w:hAnsi="Cambria Math"/>
                <w:lang w:val="sr-Cyrl-RS"/>
              </w:rPr>
              <m:t>J</m:t>
            </m:r>
          </m:num>
          <m:den>
            <m:r>
              <w:rPr>
                <w:rFonts w:ascii="Cambria Math" w:hAnsi="Cambria Math"/>
                <w:lang w:val="sr-Cyrl-RS"/>
              </w:rPr>
              <m:t>kg·K</m:t>
            </m:r>
          </m:den>
        </m:f>
      </m:oMath>
      <w:r w:rsidR="00031EEE">
        <w:rPr>
          <w:lang w:val="sr-Cyrl-RS"/>
        </w:rPr>
        <w:t xml:space="preserve">                            </w:t>
      </w:r>
    </w:p>
    <w:p w:rsidR="004B3FA6" w:rsidRDefault="004B3FA6" w:rsidP="004B3FA6">
      <w:pPr>
        <w:rPr>
          <w:lang w:val="sr-Cyrl-RS"/>
        </w:rPr>
      </w:pPr>
      <w:r>
        <w:rPr>
          <w:lang w:val="sr-Cyrl-RS"/>
        </w:rPr>
        <w:t xml:space="preserve">                _______  </w:t>
      </w:r>
      <w:r w:rsidR="00E87F47">
        <w:rPr>
          <w:lang w:val="sr-Cyrl-RS"/>
        </w:rPr>
        <w:t xml:space="preserve">маса  </w:t>
      </w:r>
      <w:r w:rsidR="00031EEE">
        <w:rPr>
          <w:lang w:val="sr-Cyrl-RS"/>
        </w:rPr>
        <w:t xml:space="preserve">       </w:t>
      </w:r>
      <w:r w:rsidR="00AB0AA7">
        <w:rPr>
          <w:lang w:val="sr-Cyrl-RS"/>
        </w:rPr>
        <w:t xml:space="preserve">                                                   </w:t>
      </w:r>
      <w:r w:rsidR="00031EEE">
        <w:rPr>
          <w:lang w:val="sr-Cyrl-RS"/>
        </w:rPr>
        <w:t xml:space="preserve"> </w:t>
      </w:r>
      <w:r w:rsidR="00AB0AA7">
        <w:rPr>
          <w:lang w:val="sr-Cyrl-RS"/>
        </w:rPr>
        <w:t xml:space="preserve"> </w:t>
      </w:r>
      <w:r w:rsidR="00031EEE">
        <w:rPr>
          <w:lang w:val="sr-Cyrl-RS"/>
        </w:rPr>
        <w:t xml:space="preserve">в) </w:t>
      </w:r>
      <w:r w:rsidR="00031EEE">
        <w:rPr>
          <w:rFonts w:cstheme="minorHAnsi"/>
          <w:lang w:val="sr-Cyrl-RS"/>
        </w:rPr>
        <w:t>W</w:t>
      </w:r>
    </w:p>
    <w:p w:rsidR="00AB0AA7" w:rsidRDefault="00AB0AA7" w:rsidP="004B3FA6">
      <w:pPr>
        <w:rPr>
          <w:lang w:val="sr-Cyrl-RS"/>
        </w:rPr>
      </w:pPr>
      <w:r>
        <w:rPr>
          <w:lang w:val="sr-Cyrl-RS"/>
        </w:rPr>
        <w:t xml:space="preserve">                                                                     </w:t>
      </w:r>
      <w:r w:rsidR="00031EEE">
        <w:rPr>
          <w:lang w:val="sr-Cyrl-RS"/>
        </w:rPr>
        <w:t xml:space="preserve">                                   </w:t>
      </w:r>
      <w:r>
        <w:rPr>
          <w:lang w:val="sr-Cyrl-RS"/>
        </w:rPr>
        <w:t xml:space="preserve"> д) </w:t>
      </w:r>
      <w:r w:rsidR="00E87F47">
        <w:rPr>
          <w:rFonts w:cstheme="minorHAnsi"/>
          <w:lang w:val="sr-Cyrl-RS"/>
        </w:rPr>
        <w:t>kg</w:t>
      </w:r>
    </w:p>
    <w:p w:rsidR="004B3FA6" w:rsidRPr="004B3FA6" w:rsidRDefault="004B3FA6" w:rsidP="004B3FA6">
      <w:pPr>
        <w:pStyle w:val="ListParagraph"/>
        <w:numPr>
          <w:ilvl w:val="0"/>
          <w:numId w:val="1"/>
        </w:numPr>
        <w:rPr>
          <w:lang w:val="sr-Cyrl-RS"/>
        </w:rPr>
      </w:pPr>
      <w:r w:rsidRPr="004B3FA6">
        <w:rPr>
          <w:lang w:val="sr-Cyrl-RS"/>
        </w:rPr>
        <w:t>Заокружи слово испред тачног одговора:</w:t>
      </w:r>
    </w:p>
    <w:p w:rsidR="004B3FA6" w:rsidRDefault="00E87F47" w:rsidP="004B3FA6">
      <w:pPr>
        <w:pStyle w:val="ListParagraph"/>
        <w:rPr>
          <w:lang w:val="sr-Cyrl-RS"/>
        </w:rPr>
      </w:pPr>
      <w:r>
        <w:rPr>
          <w:lang w:val="sr-Cyrl-RS"/>
        </w:rPr>
        <w:t>Израз помоћу којег се претвара температура изражена у келвинима у степене Целзијуса је</w:t>
      </w:r>
      <w:r w:rsidR="004B3FA6">
        <w:rPr>
          <w:lang w:val="sr-Cyrl-RS"/>
        </w:rPr>
        <w:t>:</w:t>
      </w:r>
    </w:p>
    <w:p w:rsidR="004B3FA6" w:rsidRDefault="004B3FA6" w:rsidP="004B3FA6">
      <w:pPr>
        <w:pStyle w:val="ListParagraph"/>
        <w:rPr>
          <w:rFonts w:eastAsiaTheme="minorEastAsia" w:cstheme="minorHAnsi"/>
          <w:lang w:val="sr-Cyrl-RS"/>
        </w:rPr>
      </w:pPr>
      <w:r>
        <w:rPr>
          <w:lang w:val="sr-Cyrl-RS"/>
        </w:rPr>
        <w:t xml:space="preserve">а) </w:t>
      </w:r>
      <m:oMath>
        <m:r>
          <w:rPr>
            <w:rFonts w:ascii="Cambria Math" w:hAnsi="Cambria Math" w:cstheme="minorHAnsi"/>
            <w:lang w:val="sr-Cyrl-RS"/>
          </w:rPr>
          <m:t>T=(</m:t>
        </m:r>
        <m:f>
          <m:fPr>
            <m:ctrlPr>
              <w:rPr>
                <w:rFonts w:ascii="Cambria Math" w:hAnsi="Cambria Math" w:cstheme="minorHAnsi"/>
                <w:i/>
                <w:lang w:val="sr-Cyrl-RS"/>
              </w:rPr>
            </m:ctrlPr>
          </m:fPr>
          <m:num>
            <m:r>
              <w:rPr>
                <w:rFonts w:ascii="Cambria Math" w:hAnsi="Cambria Math" w:cstheme="minorHAnsi"/>
                <w:lang w:val="sr-Cyrl-RS"/>
              </w:rPr>
              <m:t>t</m:t>
            </m:r>
          </m:num>
          <m:den>
            <m:r>
              <w:rPr>
                <w:rFonts w:ascii="Cambria Math" w:hAnsi="Cambria Math" w:cstheme="minorHAnsi"/>
                <w:lang w:val="sr-Cyrl-RS"/>
              </w:rPr>
              <m:t>K</m:t>
            </m:r>
          </m:den>
        </m:f>
      </m:oMath>
      <w:r w:rsidR="00E87F47">
        <w:rPr>
          <w:rFonts w:cstheme="minorHAnsi"/>
          <w:i/>
          <w:lang w:val="sr-Cyrl-RS"/>
        </w:rPr>
        <w:t xml:space="preserve"> + 273) </w:t>
      </w:r>
      <w:r w:rsidR="00E87F47">
        <w:rPr>
          <w:rFonts w:cstheme="minorHAnsi"/>
          <w:i/>
          <w:vertAlign w:val="superscript"/>
          <w:lang w:val="sr-Cyrl-RS"/>
        </w:rPr>
        <w:t>0</w:t>
      </w:r>
      <w:r w:rsidR="00E87F47">
        <w:rPr>
          <w:rFonts w:cstheme="minorHAnsi"/>
          <w:lang w:val="sr-Cyrl-RS"/>
        </w:rPr>
        <w:t>C</w:t>
      </w:r>
      <w:r>
        <w:rPr>
          <w:rFonts w:cstheme="minorHAnsi"/>
          <w:i/>
          <w:lang w:val="sr-Cyrl-RS"/>
        </w:rPr>
        <w:t xml:space="preserve">                               </w:t>
      </w:r>
      <w:r>
        <w:rPr>
          <w:rFonts w:cstheme="minorHAnsi"/>
          <w:lang w:val="sr-Cyrl-RS"/>
        </w:rPr>
        <w:t xml:space="preserve">б) </w:t>
      </w:r>
      <m:oMath>
        <m:r>
          <w:rPr>
            <w:rFonts w:ascii="Cambria Math" w:hAnsi="Cambria Math" w:cstheme="minorHAnsi"/>
            <w:lang w:val="sr-Cyrl-RS"/>
          </w:rPr>
          <m:t>T=(</m:t>
        </m:r>
        <m:f>
          <m:fPr>
            <m:ctrlPr>
              <w:rPr>
                <w:rFonts w:ascii="Cambria Math" w:hAnsi="Cambria Math" w:cstheme="minorHAnsi"/>
                <w:i/>
                <w:lang w:val="sr-Cyrl-RS"/>
              </w:rPr>
            </m:ctrlPr>
          </m:fPr>
          <m:num>
            <m:r>
              <w:rPr>
                <w:rFonts w:ascii="Cambria Math" w:hAnsi="Cambria Math" w:cstheme="minorHAnsi"/>
                <w:lang w:val="sr-Cyrl-RS"/>
              </w:rPr>
              <m:t>t</m:t>
            </m:r>
          </m:num>
          <m:den>
            <m:r>
              <w:rPr>
                <w:rFonts w:ascii="Cambria Math" w:hAnsi="Cambria Math" w:cstheme="minorHAnsi"/>
                <w:lang w:val="sr-Cyrl-RS"/>
              </w:rPr>
              <m:t>K</m:t>
            </m:r>
          </m:den>
        </m:f>
      </m:oMath>
      <w:r w:rsidR="00E87F47">
        <w:rPr>
          <w:rFonts w:cstheme="minorHAnsi"/>
          <w:i/>
          <w:lang w:val="sr-Cyrl-RS"/>
        </w:rPr>
        <w:t xml:space="preserve"> - 273) </w:t>
      </w:r>
      <w:r w:rsidR="00E87F47">
        <w:rPr>
          <w:rFonts w:cstheme="minorHAnsi"/>
          <w:i/>
          <w:vertAlign w:val="superscript"/>
          <w:lang w:val="sr-Cyrl-RS"/>
        </w:rPr>
        <w:t>0</w:t>
      </w:r>
      <w:r w:rsidR="00E87F47">
        <w:rPr>
          <w:rFonts w:cstheme="minorHAnsi"/>
          <w:lang w:val="sr-Cyrl-RS"/>
        </w:rPr>
        <w:t>C</w:t>
      </w:r>
      <w:r w:rsidR="00E87F47">
        <w:rPr>
          <w:rFonts w:cstheme="minorHAnsi"/>
          <w:i/>
          <w:lang w:val="sr-Cyrl-RS"/>
        </w:rPr>
        <w:t xml:space="preserve">                               </w:t>
      </w:r>
      <w:r>
        <w:rPr>
          <w:rFonts w:eastAsiaTheme="minorEastAsia" w:cstheme="minorHAnsi"/>
          <w:lang w:val="sr-Cyrl-RS"/>
        </w:rPr>
        <w:t>;</w:t>
      </w:r>
    </w:p>
    <w:p w:rsidR="004B3FA6" w:rsidRDefault="004B3FA6" w:rsidP="004B3FA6">
      <w:pPr>
        <w:pStyle w:val="ListParagraph"/>
        <w:rPr>
          <w:rFonts w:eastAsiaTheme="minorEastAsia" w:cstheme="minorHAnsi"/>
          <w:lang w:val="sr-Cyrl-RS"/>
        </w:rPr>
      </w:pPr>
      <w:r>
        <w:rPr>
          <w:rFonts w:eastAsiaTheme="minorEastAsia" w:cstheme="minorHAnsi"/>
          <w:lang w:val="sr-Cyrl-RS"/>
        </w:rPr>
        <w:t xml:space="preserve">в) </w:t>
      </w:r>
      <m:oMath>
        <m:r>
          <w:rPr>
            <w:rFonts w:ascii="Cambria Math" w:eastAsiaTheme="minorEastAsia" w:hAnsi="Cambria Math" w:cstheme="minorHAnsi"/>
            <w:lang w:val="sr-Cyrl-RS"/>
          </w:rPr>
          <m:t xml:space="preserve">T=(t+100) </m:t>
        </m:r>
        <m:r>
          <w:rPr>
            <w:rFonts w:ascii="Cambria Math" w:hAnsi="Cambria Math" w:cstheme="minorHAnsi"/>
            <w:vertAlign w:val="superscript"/>
            <w:lang w:val="sr-Cyrl-RS"/>
          </w:rPr>
          <m:t>ͦ</m:t>
        </m:r>
        <m:r>
          <m:rPr>
            <m:sty m:val="p"/>
          </m:rPr>
          <w:rPr>
            <w:rFonts w:ascii="Cambria Math" w:hAnsi="Cambria Math" w:cstheme="minorHAnsi"/>
            <w:lang w:val="sr-Cyrl-RS"/>
          </w:rPr>
          <m:t>C</m:t>
        </m:r>
        <m:r>
          <w:rPr>
            <w:rFonts w:ascii="Cambria Math" w:hAnsi="Cambria Math" w:cstheme="minorHAnsi"/>
            <w:lang w:val="sr-Cyrl-RS"/>
          </w:rPr>
          <m:t xml:space="preserve"> </m:t>
        </m:r>
      </m:oMath>
      <w:r>
        <w:rPr>
          <w:rFonts w:eastAsiaTheme="minorEastAsia" w:cstheme="minorHAnsi"/>
          <w:lang w:val="sr-Cyrl-RS"/>
        </w:rPr>
        <w:t xml:space="preserve">;   </w:t>
      </w:r>
      <w:r w:rsidR="00844585">
        <w:rPr>
          <w:rFonts w:eastAsiaTheme="minorEastAsia" w:cstheme="minorHAnsi"/>
          <w:lang w:val="sr-Cyrl-RS"/>
        </w:rPr>
        <w:t xml:space="preserve">                        </w:t>
      </w:r>
      <w:r>
        <w:rPr>
          <w:rFonts w:eastAsiaTheme="minorEastAsia" w:cstheme="minorHAnsi"/>
          <w:lang w:val="sr-Cyrl-RS"/>
        </w:rPr>
        <w:t xml:space="preserve"> г) </w:t>
      </w:r>
      <m:oMath>
        <m:r>
          <w:rPr>
            <w:rFonts w:ascii="Cambria Math" w:eastAsiaTheme="minorEastAsia" w:hAnsi="Cambria Math" w:cstheme="minorHAnsi"/>
            <w:lang w:val="sr-Cyrl-RS"/>
          </w:rPr>
          <m:t xml:space="preserve">T=(t-100) </m:t>
        </m:r>
        <m:r>
          <w:rPr>
            <w:rFonts w:ascii="Cambria Math" w:hAnsi="Cambria Math" w:cstheme="minorHAnsi"/>
            <w:vertAlign w:val="superscript"/>
            <w:lang w:val="sr-Cyrl-RS"/>
          </w:rPr>
          <m:t>ͦ</m:t>
        </m:r>
        <m:r>
          <m:rPr>
            <m:sty m:val="p"/>
          </m:rPr>
          <w:rPr>
            <w:rFonts w:ascii="Cambria Math" w:hAnsi="Cambria Math" w:cstheme="minorHAnsi"/>
            <w:lang w:val="sr-Cyrl-RS"/>
          </w:rPr>
          <m:t>C</m:t>
        </m:r>
        <m:r>
          <w:rPr>
            <w:rFonts w:ascii="Cambria Math" w:hAnsi="Cambria Math" w:cstheme="minorHAnsi"/>
            <w:lang w:val="sr-Cyrl-RS"/>
          </w:rPr>
          <m:t xml:space="preserve"> </m:t>
        </m:r>
      </m:oMath>
      <w:r>
        <w:rPr>
          <w:rFonts w:eastAsiaTheme="minorEastAsia" w:cstheme="minorHAnsi"/>
          <w:lang w:val="sr-Cyrl-RS"/>
        </w:rPr>
        <w:t>.</w:t>
      </w:r>
    </w:p>
    <w:p w:rsidR="004B3FA6" w:rsidRDefault="004B3FA6" w:rsidP="004B3FA6">
      <w:pPr>
        <w:pStyle w:val="ListParagraph"/>
        <w:rPr>
          <w:lang w:val="sr-Cyrl-RS"/>
        </w:rPr>
      </w:pPr>
    </w:p>
    <w:p w:rsidR="002A16B5" w:rsidRDefault="002A16B5" w:rsidP="002A16B5">
      <w:pPr>
        <w:pStyle w:val="ListParagraph"/>
        <w:rPr>
          <w:rFonts w:eastAsiaTheme="minorEastAsia"/>
          <w:lang w:val="sr-Cyrl-RS"/>
        </w:rPr>
      </w:pPr>
    </w:p>
    <w:p w:rsidR="00C63720" w:rsidRPr="00251C27" w:rsidRDefault="00681460" w:rsidP="00251C27">
      <w:pPr>
        <w:pStyle w:val="ListParagraph"/>
        <w:numPr>
          <w:ilvl w:val="0"/>
          <w:numId w:val="1"/>
        </w:numPr>
        <w:jc w:val="both"/>
        <w:rPr>
          <w:rFonts w:eastAsiaTheme="minorEastAsia" w:cstheme="minorHAnsi"/>
          <w:lang w:val="sr-Cyrl-RS"/>
        </w:rPr>
      </w:pPr>
      <w:r>
        <w:rPr>
          <w:rFonts w:eastAsiaTheme="minorEastAsia"/>
          <w:lang w:val="sr-Cyrl-RS"/>
        </w:rPr>
        <w:t xml:space="preserve">Температуру од 25 </w:t>
      </w:r>
      <w:r>
        <w:rPr>
          <w:rFonts w:eastAsiaTheme="minorEastAsia" w:cstheme="minorHAnsi"/>
          <w:lang w:val="sr-Cyrl-RS"/>
        </w:rPr>
        <w:t>°C</w:t>
      </w:r>
      <w:r>
        <w:rPr>
          <w:rFonts w:eastAsiaTheme="minorEastAsia"/>
          <w:lang w:val="sr-Cyrl-RS"/>
        </w:rPr>
        <w:t xml:space="preserve"> изразите у Келвинима</w:t>
      </w:r>
      <w:r w:rsidR="00DA79C9" w:rsidRPr="00251C27">
        <w:rPr>
          <w:rFonts w:eastAsiaTheme="minorEastAsia" w:cstheme="minorHAnsi"/>
          <w:lang w:val="sr-Cyrl-RS"/>
        </w:rPr>
        <w:t>.</w:t>
      </w:r>
    </w:p>
    <w:p w:rsidR="00C63720" w:rsidRPr="008D7B63" w:rsidRDefault="00C63720" w:rsidP="00C63720">
      <w:pPr>
        <w:pStyle w:val="ListParagraph"/>
        <w:ind w:left="360"/>
        <w:jc w:val="both"/>
        <w:rPr>
          <w:rFonts w:eastAsiaTheme="minorEastAsia" w:cstheme="minorHAnsi"/>
          <w:lang w:val="sr-Cyrl-RS"/>
        </w:rPr>
      </w:pPr>
      <w:r w:rsidRPr="008D7B63">
        <w:rPr>
          <w:rFonts w:eastAsiaTheme="minorEastAsia" w:cstheme="minorHAnsi"/>
          <w:lang w:val="sr-Cyrl-RS"/>
        </w:rPr>
        <w:t>Решење:</w:t>
      </w:r>
    </w:p>
    <w:p w:rsidR="00285EFA" w:rsidRDefault="00285EFA" w:rsidP="00E9001D">
      <w:pPr>
        <w:pStyle w:val="ListParagraph"/>
        <w:rPr>
          <w:rFonts w:eastAsiaTheme="minorEastAsia" w:cstheme="minorHAnsi"/>
          <w:lang w:val="sr-Cyrl-RS"/>
        </w:rPr>
      </w:pPr>
    </w:p>
    <w:p w:rsidR="00285EFA" w:rsidRDefault="00285EFA" w:rsidP="00285EFA">
      <w:pPr>
        <w:rPr>
          <w:rFonts w:eastAsiaTheme="minorEastAsia" w:cstheme="minorHAnsi"/>
          <w:lang w:val="sr-Cyrl-RS"/>
        </w:rPr>
      </w:pPr>
    </w:p>
    <w:p w:rsidR="00285EFA" w:rsidRDefault="00285EFA" w:rsidP="00285EFA">
      <w:pPr>
        <w:rPr>
          <w:rFonts w:eastAsiaTheme="minorEastAsia" w:cstheme="minorHAnsi"/>
          <w:lang w:val="sr-Cyrl-RS"/>
        </w:rPr>
      </w:pPr>
    </w:p>
    <w:p w:rsidR="00285EFA" w:rsidRDefault="00285EFA" w:rsidP="00285EFA">
      <w:pPr>
        <w:rPr>
          <w:rFonts w:eastAsiaTheme="minorEastAsia" w:cstheme="minorHAnsi"/>
          <w:lang w:val="sr-Cyrl-RS"/>
        </w:rPr>
      </w:pPr>
    </w:p>
    <w:p w:rsidR="00285EFA" w:rsidRDefault="00285EFA" w:rsidP="00285EFA">
      <w:pPr>
        <w:rPr>
          <w:rFonts w:eastAsiaTheme="minorEastAsia" w:cstheme="minorHAnsi"/>
          <w:lang w:val="sr-Cyrl-RS"/>
        </w:rPr>
      </w:pPr>
    </w:p>
    <w:p w:rsidR="00285EFA" w:rsidRDefault="00285EFA" w:rsidP="00285EFA">
      <w:pPr>
        <w:rPr>
          <w:rFonts w:eastAsiaTheme="minorEastAsia" w:cstheme="minorHAnsi"/>
          <w:lang w:val="sr-Cyrl-RS"/>
        </w:rPr>
      </w:pPr>
    </w:p>
    <w:p w:rsidR="00285EFA" w:rsidRDefault="0026678C" w:rsidP="00285EFA">
      <w:pPr>
        <w:pStyle w:val="ListParagraph"/>
        <w:numPr>
          <w:ilvl w:val="0"/>
          <w:numId w:val="1"/>
        </w:numPr>
        <w:rPr>
          <w:rFonts w:eastAsiaTheme="minorEastAsia"/>
          <w:lang w:val="sr-Cyrl-RS"/>
        </w:rPr>
      </w:pPr>
      <w:r>
        <w:rPr>
          <w:lang w:val="sr-Cyrl-RS"/>
        </w:rPr>
        <w:t>Израчунај количину топлоте која је потребну да би се оловна кугла масе 5</w:t>
      </w:r>
      <w:r>
        <w:rPr>
          <w:rFonts w:cstheme="minorHAnsi"/>
          <w:lang w:val="sr-Cyrl-RS"/>
        </w:rPr>
        <w:t>kg</w:t>
      </w:r>
      <w:r>
        <w:rPr>
          <w:lang w:val="sr-Cyrl-RS"/>
        </w:rPr>
        <w:t xml:space="preserve"> температуре 25 </w:t>
      </w:r>
      <w:r>
        <w:rPr>
          <w:rFonts w:cstheme="minorHAnsi"/>
          <w:lang w:val="sr-Cyrl-RS"/>
        </w:rPr>
        <w:t>°C загрејала на 60 °C</w:t>
      </w:r>
      <w:r>
        <w:rPr>
          <w:lang w:val="sr-Cyrl-RS"/>
        </w:rPr>
        <w:t xml:space="preserve"> </w:t>
      </w:r>
      <w:r w:rsidRPr="003A71D5">
        <w:rPr>
          <w:rFonts w:cstheme="minorHAnsi"/>
          <w:lang w:val="sr-Cyrl-RS"/>
        </w:rPr>
        <w:t>.</w:t>
      </w:r>
      <w:r>
        <w:rPr>
          <w:rFonts w:cstheme="minorHAnsi"/>
          <w:lang w:val="sr-Cyrl-RS"/>
        </w:rPr>
        <w:t xml:space="preserve"> Специфични топлотни капацитет воде износи 130 </w:t>
      </w:r>
      <m:oMath>
        <m:f>
          <m:fPr>
            <m:ctrlPr>
              <w:rPr>
                <w:rFonts w:ascii="Cambria Math" w:hAnsi="Cambria Math" w:cstheme="minorHAnsi"/>
                <w:i/>
                <w:lang w:val="sr-Cyrl-RS"/>
              </w:rPr>
            </m:ctrlPr>
          </m:fPr>
          <m:num>
            <m:r>
              <w:rPr>
                <w:rFonts w:ascii="Cambria Math" w:hAnsi="Cambria Math" w:cstheme="minorHAnsi"/>
                <w:lang w:val="sr-Cyrl-RS"/>
              </w:rPr>
              <m:t>J</m:t>
            </m:r>
          </m:num>
          <m:den>
            <m:r>
              <w:rPr>
                <w:rFonts w:ascii="Cambria Math" w:hAnsi="Cambria Math" w:cstheme="minorHAnsi"/>
                <w:lang w:val="sr-Cyrl-RS"/>
              </w:rPr>
              <m:t>kg·K</m:t>
            </m:r>
          </m:den>
        </m:f>
      </m:oMath>
      <w:r w:rsidR="00474A94">
        <w:rPr>
          <w:rFonts w:eastAsiaTheme="minorEastAsia"/>
          <w:lang w:val="sr-Cyrl-RS"/>
        </w:rPr>
        <w:t>?</w:t>
      </w:r>
    </w:p>
    <w:p w:rsidR="00285EFA" w:rsidRDefault="00285EFA" w:rsidP="00285EFA">
      <w:pPr>
        <w:rPr>
          <w:rFonts w:eastAsiaTheme="minorEastAsia"/>
          <w:lang w:val="sr-Cyrl-RS"/>
        </w:rPr>
      </w:pPr>
      <w:r>
        <w:rPr>
          <w:rFonts w:eastAsiaTheme="minorEastAsia"/>
          <w:lang w:val="sr-Cyrl-RS"/>
        </w:rPr>
        <w:t>Решење:</w:t>
      </w:r>
    </w:p>
    <w:p w:rsidR="00DC765C" w:rsidRDefault="00DC765C" w:rsidP="00285EFA">
      <w:pPr>
        <w:rPr>
          <w:rFonts w:eastAsiaTheme="minorEastAsia"/>
          <w:lang w:val="sr-Cyrl-RS"/>
        </w:rPr>
      </w:pPr>
    </w:p>
    <w:p w:rsidR="00DC765C" w:rsidRDefault="00DC765C" w:rsidP="00285EFA">
      <w:pPr>
        <w:rPr>
          <w:rFonts w:eastAsiaTheme="minorEastAsia"/>
          <w:lang w:val="sr-Cyrl-RS"/>
        </w:rPr>
      </w:pPr>
    </w:p>
    <w:p w:rsidR="00DC765C" w:rsidRDefault="00DC765C" w:rsidP="00285EFA">
      <w:pPr>
        <w:rPr>
          <w:rFonts w:eastAsiaTheme="minorEastAsia"/>
          <w:lang w:val="sr-Cyrl-RS"/>
        </w:rPr>
      </w:pPr>
    </w:p>
    <w:p w:rsidR="00DC765C" w:rsidRDefault="00DC765C" w:rsidP="00285EFA">
      <w:pPr>
        <w:rPr>
          <w:rFonts w:eastAsiaTheme="minorEastAsia"/>
          <w:lang w:val="sr-Cyrl-RS"/>
        </w:rPr>
      </w:pPr>
    </w:p>
    <w:p w:rsidR="004663E8" w:rsidRPr="00DC765C" w:rsidRDefault="004663E8" w:rsidP="00DC765C">
      <w:pPr>
        <w:pStyle w:val="ListParagraph"/>
        <w:numPr>
          <w:ilvl w:val="0"/>
          <w:numId w:val="1"/>
        </w:numPr>
        <w:rPr>
          <w:rFonts w:eastAsiaTheme="minorEastAsia"/>
          <w:lang w:val="sr-Cyrl-RS"/>
        </w:rPr>
      </w:pPr>
      <w:r w:rsidRPr="00DC765C">
        <w:rPr>
          <w:rFonts w:eastAsiaTheme="minorEastAsia"/>
          <w:lang w:val="sr-Cyrl-RS"/>
        </w:rPr>
        <w:t xml:space="preserve">Бакарна кугла масе 4 </w:t>
      </w:r>
      <w:r w:rsidRPr="00DC765C">
        <w:rPr>
          <w:rFonts w:eastAsiaTheme="minorEastAsia"/>
          <w:lang w:val="sr-Latn-RS"/>
        </w:rPr>
        <w:t xml:space="preserve">kg </w:t>
      </w:r>
      <w:r w:rsidRPr="00DC765C">
        <w:rPr>
          <w:rFonts w:eastAsiaTheme="minorEastAsia"/>
          <w:lang w:val="sr-Cyrl-RS"/>
        </w:rPr>
        <w:t xml:space="preserve">усијана је до одређене температуре и потом уроњена у 3 </w:t>
      </w:r>
      <w:r w:rsidRPr="00DC765C">
        <w:rPr>
          <w:rFonts w:eastAsiaTheme="minorEastAsia"/>
          <w:lang w:val="sr-Latn-RS"/>
        </w:rPr>
        <w:t xml:space="preserve">kg </w:t>
      </w:r>
      <w:r w:rsidRPr="00DC765C">
        <w:rPr>
          <w:rFonts w:eastAsiaTheme="minorEastAsia"/>
          <w:lang w:val="sr-Cyrl-RS"/>
        </w:rPr>
        <w:t xml:space="preserve">воде температуре </w:t>
      </w:r>
      <w:r w:rsidRPr="00DC765C">
        <w:rPr>
          <w:rFonts w:ascii="Times New Roman" w:eastAsia="Times New Roman" w:hAnsi="Times New Roman" w:cs="Times New Roman"/>
          <w:sz w:val="24"/>
          <w:szCs w:val="24"/>
        </w:rPr>
        <w:t>25°C</w:t>
      </w:r>
      <w:r w:rsidRPr="00DC765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</w:t>
      </w:r>
      <w:r w:rsidR="00DC765C" w:rsidRPr="00DC765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После успостављања термодинамичке равнотеже тепература је </w:t>
      </w:r>
      <w:r w:rsidR="00DC765C" w:rsidRPr="00DC765C">
        <w:rPr>
          <w:rFonts w:ascii="Times New Roman" w:eastAsia="Times New Roman" w:hAnsi="Times New Roman" w:cs="Times New Roman"/>
          <w:sz w:val="24"/>
          <w:szCs w:val="24"/>
        </w:rPr>
        <w:t>55°C</w:t>
      </w:r>
      <w:r w:rsidR="00DC765C" w:rsidRPr="00DC765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Израчунај почетну температуру бакарне кугле ако је специфични топлотни капацитет бакра 385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sr-Cyrl-RS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sr-Latn-RS"/>
              </w:rPr>
              <m:t>J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sr-Cyrl-RS"/>
              </w:rPr>
              <m:t>kg ·K</m:t>
            </m:r>
          </m:den>
        </m:f>
      </m:oMath>
      <w:r w:rsidR="00DC765C" w:rsidRPr="00DC765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DC765C" w:rsidRPr="00DC765C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a vode 4200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sr-Cyrl-RS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sr-Latn-RS"/>
              </w:rPr>
              <m:t>J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sr-Cyrl-RS"/>
              </w:rPr>
              <m:t>kg ·K</m:t>
            </m:r>
          </m:den>
        </m:f>
      </m:oMath>
    </w:p>
    <w:p w:rsidR="004663E8" w:rsidRDefault="00DC765C" w:rsidP="00285EFA">
      <w:pPr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Решење:</w:t>
      </w:r>
    </w:p>
    <w:p w:rsidR="00DC765C" w:rsidRDefault="00DC765C" w:rsidP="00285EFA">
      <w:pPr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DC765C" w:rsidRDefault="00DC765C" w:rsidP="00285EFA">
      <w:pPr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DC765C" w:rsidRDefault="00DC765C" w:rsidP="00285EFA">
      <w:pPr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DC765C" w:rsidRDefault="00DC765C" w:rsidP="00285EFA">
      <w:pPr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DC765C" w:rsidRDefault="00DC765C" w:rsidP="00285EFA">
      <w:pPr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DC765C" w:rsidRDefault="00DC765C" w:rsidP="00285EFA">
      <w:pPr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Број бодова:</w:t>
      </w:r>
    </w:p>
    <w:p w:rsidR="00DC765C" w:rsidRPr="00DC765C" w:rsidRDefault="00DC765C" w:rsidP="00285EFA">
      <w:pPr>
        <w:rPr>
          <w:rFonts w:eastAsiaTheme="minorEastAsia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Оцена: </w:t>
      </w:r>
    </w:p>
    <w:p w:rsidR="00E222F7" w:rsidRDefault="00E222F7" w:rsidP="00285EFA">
      <w:pPr>
        <w:rPr>
          <w:rFonts w:eastAsiaTheme="minorEastAsia"/>
          <w:lang w:val="sr-Cyrl-RS"/>
        </w:rPr>
      </w:pPr>
    </w:p>
    <w:p w:rsidR="00E222F7" w:rsidRDefault="00E222F7" w:rsidP="00285EFA">
      <w:pPr>
        <w:rPr>
          <w:rFonts w:eastAsiaTheme="minorEastAsia"/>
          <w:lang w:val="sr-Cyrl-RS"/>
        </w:rPr>
      </w:pPr>
    </w:p>
    <w:p w:rsidR="00E222F7" w:rsidRDefault="00E222F7" w:rsidP="00285EFA">
      <w:pPr>
        <w:rPr>
          <w:rFonts w:eastAsiaTheme="minorEastAsia"/>
          <w:lang w:val="sr-Cyrl-RS"/>
        </w:rPr>
      </w:pPr>
    </w:p>
    <w:p w:rsidR="00E82586" w:rsidRDefault="00E82586" w:rsidP="00CF5EFE">
      <w:pPr>
        <w:jc w:val="both"/>
        <w:rPr>
          <w:rFonts w:eastAsiaTheme="minorEastAsia"/>
          <w:lang w:val="sr-Cyrl-RS"/>
        </w:rPr>
      </w:pPr>
    </w:p>
    <w:p w:rsidR="00E82586" w:rsidRDefault="00E82586" w:rsidP="00CF5EFE">
      <w:pPr>
        <w:jc w:val="both"/>
        <w:rPr>
          <w:rFonts w:eastAsiaTheme="minorEastAsia"/>
          <w:lang w:val="sr-Cyrl-RS"/>
        </w:rPr>
      </w:pPr>
    </w:p>
    <w:p w:rsidR="00E82586" w:rsidRDefault="00E82586" w:rsidP="00CF5EFE">
      <w:pPr>
        <w:jc w:val="both"/>
        <w:rPr>
          <w:rFonts w:eastAsiaTheme="minorEastAsia"/>
          <w:lang w:val="sr-Cyrl-RS"/>
        </w:rPr>
      </w:pPr>
    </w:p>
    <w:p w:rsidR="00E82586" w:rsidRDefault="00E82586" w:rsidP="00CF5EFE">
      <w:pPr>
        <w:jc w:val="both"/>
        <w:rPr>
          <w:rFonts w:eastAsiaTheme="minorEastAsia"/>
          <w:lang w:val="sr-Cyrl-RS"/>
        </w:rPr>
      </w:pPr>
    </w:p>
    <w:p w:rsidR="00E222F7" w:rsidRDefault="00E222F7" w:rsidP="00CF5EFE">
      <w:pPr>
        <w:jc w:val="both"/>
        <w:rPr>
          <w:rFonts w:eastAsiaTheme="minorEastAsia"/>
          <w:lang w:val="sr-Cyrl-RS"/>
        </w:rPr>
      </w:pPr>
    </w:p>
    <w:p w:rsidR="00C54AE8" w:rsidRDefault="00C54AE8" w:rsidP="00C54AE8">
      <w:pPr>
        <w:rPr>
          <w:rFonts w:eastAsiaTheme="minorEastAsia"/>
          <w:lang w:val="sr-Cyrl-RS"/>
        </w:rPr>
      </w:pPr>
      <w:bookmarkStart w:id="0" w:name="_GoBack"/>
      <w:bookmarkEnd w:id="0"/>
    </w:p>
    <w:p w:rsidR="00285EFA" w:rsidRDefault="00285EFA" w:rsidP="00775F71">
      <w:pPr>
        <w:jc w:val="center"/>
        <w:rPr>
          <w:rFonts w:eastAsiaTheme="minorEastAsia" w:cstheme="minorHAnsi"/>
          <w:lang w:val="sr-Cyrl-RS"/>
        </w:rPr>
      </w:pPr>
    </w:p>
    <w:p w:rsidR="00285EFA" w:rsidRDefault="00285EFA" w:rsidP="00E9001D">
      <w:pPr>
        <w:pStyle w:val="ListParagraph"/>
        <w:rPr>
          <w:rFonts w:eastAsiaTheme="minorEastAsia" w:cstheme="minorHAnsi"/>
          <w:lang w:val="sr-Cyrl-RS"/>
        </w:rPr>
      </w:pPr>
    </w:p>
    <w:p w:rsidR="00E9001D" w:rsidRDefault="00E9001D" w:rsidP="002A16B5">
      <w:pPr>
        <w:pStyle w:val="ListParagraph"/>
        <w:rPr>
          <w:rFonts w:eastAsiaTheme="minorEastAsia"/>
          <w:lang w:val="sr-Cyrl-RS"/>
        </w:rPr>
      </w:pPr>
    </w:p>
    <w:p w:rsidR="00DE7E58" w:rsidRDefault="00DE7E58" w:rsidP="002A16B5">
      <w:pPr>
        <w:pStyle w:val="ListParagraph"/>
        <w:rPr>
          <w:rFonts w:eastAsiaTheme="minorEastAsia"/>
          <w:lang w:val="sr-Cyrl-RS"/>
        </w:rPr>
      </w:pPr>
    </w:p>
    <w:p w:rsidR="002A16B5" w:rsidRPr="00E44253" w:rsidRDefault="002A16B5" w:rsidP="002A16B5">
      <w:pPr>
        <w:pStyle w:val="ListParagraph"/>
        <w:rPr>
          <w:rFonts w:eastAsiaTheme="minorEastAsia"/>
          <w:lang w:val="sr-Cyrl-RS"/>
        </w:rPr>
      </w:pPr>
    </w:p>
    <w:p w:rsidR="004B3FA6" w:rsidRDefault="004B3FA6" w:rsidP="004B3FA6">
      <w:pPr>
        <w:pStyle w:val="ListParagraph"/>
        <w:rPr>
          <w:lang w:val="sr-Cyrl-RS"/>
        </w:rPr>
      </w:pPr>
    </w:p>
    <w:p w:rsidR="00263B8E" w:rsidRDefault="00263B8E"/>
    <w:sectPr w:rsidR="00263B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yriad Pro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87000"/>
    <w:multiLevelType w:val="hybridMultilevel"/>
    <w:tmpl w:val="EEEA1A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50032"/>
    <w:multiLevelType w:val="hybridMultilevel"/>
    <w:tmpl w:val="0004ED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442D7"/>
    <w:multiLevelType w:val="hybridMultilevel"/>
    <w:tmpl w:val="567C37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430D39"/>
    <w:multiLevelType w:val="hybridMultilevel"/>
    <w:tmpl w:val="AE543C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4310C"/>
    <w:multiLevelType w:val="hybridMultilevel"/>
    <w:tmpl w:val="60586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CB0090"/>
    <w:multiLevelType w:val="hybridMultilevel"/>
    <w:tmpl w:val="418A9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22D64"/>
    <w:multiLevelType w:val="multilevel"/>
    <w:tmpl w:val="FEA46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7D333D4"/>
    <w:multiLevelType w:val="hybridMultilevel"/>
    <w:tmpl w:val="74D443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FA6"/>
    <w:rsid w:val="00012337"/>
    <w:rsid w:val="00031EEE"/>
    <w:rsid w:val="001303B4"/>
    <w:rsid w:val="00251C27"/>
    <w:rsid w:val="00263B8E"/>
    <w:rsid w:val="0026678C"/>
    <w:rsid w:val="00285EFA"/>
    <w:rsid w:val="002A16B5"/>
    <w:rsid w:val="004663E8"/>
    <w:rsid w:val="004735EA"/>
    <w:rsid w:val="00474A94"/>
    <w:rsid w:val="004B3FA6"/>
    <w:rsid w:val="004D43A3"/>
    <w:rsid w:val="00572B91"/>
    <w:rsid w:val="0059726C"/>
    <w:rsid w:val="005A0FFB"/>
    <w:rsid w:val="00681460"/>
    <w:rsid w:val="00686521"/>
    <w:rsid w:val="00767E9B"/>
    <w:rsid w:val="00775F71"/>
    <w:rsid w:val="00844585"/>
    <w:rsid w:val="00844DFE"/>
    <w:rsid w:val="008473C4"/>
    <w:rsid w:val="00AB0AA7"/>
    <w:rsid w:val="00B23EA9"/>
    <w:rsid w:val="00B70820"/>
    <w:rsid w:val="00BA4AC5"/>
    <w:rsid w:val="00C54AE8"/>
    <w:rsid w:val="00C63720"/>
    <w:rsid w:val="00C73B49"/>
    <w:rsid w:val="00CF5EFE"/>
    <w:rsid w:val="00DA79C9"/>
    <w:rsid w:val="00DC765C"/>
    <w:rsid w:val="00DE7E58"/>
    <w:rsid w:val="00E222F7"/>
    <w:rsid w:val="00E82586"/>
    <w:rsid w:val="00E87F47"/>
    <w:rsid w:val="00E9001D"/>
    <w:rsid w:val="00ED52E5"/>
    <w:rsid w:val="00EF27D0"/>
    <w:rsid w:val="00FC2BE2"/>
    <w:rsid w:val="00FE7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E8A6AD"/>
  <w15:chartTrackingRefBased/>
  <w15:docId w15:val="{93CC56CC-688B-4FFD-AB82-DF77DB752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3FA6"/>
  </w:style>
  <w:style w:type="paragraph" w:styleId="Heading1">
    <w:name w:val="heading 1"/>
    <w:basedOn w:val="Normal"/>
    <w:next w:val="Normal"/>
    <w:link w:val="Heading1Char"/>
    <w:uiPriority w:val="9"/>
    <w:qFormat/>
    <w:rsid w:val="004B3FA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3FA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4B3FA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B3FA6"/>
    <w:rPr>
      <w:color w:val="808080"/>
    </w:rPr>
  </w:style>
  <w:style w:type="paragraph" w:customStyle="1" w:styleId="Default">
    <w:name w:val="Default"/>
    <w:rsid w:val="00012337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81">
    <w:name w:val="Pa81"/>
    <w:basedOn w:val="Default"/>
    <w:next w:val="Default"/>
    <w:uiPriority w:val="99"/>
    <w:rsid w:val="00012337"/>
    <w:pPr>
      <w:spacing w:line="231" w:lineRule="atLeast"/>
    </w:pPr>
    <w:rPr>
      <w:rFonts w:cstheme="minorBidi"/>
      <w:color w:val="auto"/>
    </w:rPr>
  </w:style>
  <w:style w:type="character" w:customStyle="1" w:styleId="katex-mathml">
    <w:name w:val="katex-mathml"/>
    <w:basedOn w:val="DefaultParagraphFont"/>
    <w:rsid w:val="004663E8"/>
  </w:style>
  <w:style w:type="character" w:customStyle="1" w:styleId="mord">
    <w:name w:val="mord"/>
    <w:basedOn w:val="DefaultParagraphFont"/>
    <w:rsid w:val="004663E8"/>
  </w:style>
  <w:style w:type="character" w:customStyle="1" w:styleId="vlist-s">
    <w:name w:val="vlist-s"/>
    <w:basedOn w:val="DefaultParagraphFont"/>
    <w:rsid w:val="004663E8"/>
  </w:style>
  <w:style w:type="character" w:customStyle="1" w:styleId="mrel">
    <w:name w:val="mrel"/>
    <w:basedOn w:val="DefaultParagraphFont"/>
    <w:rsid w:val="004663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24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5</cp:revision>
  <dcterms:created xsi:type="dcterms:W3CDTF">2025-03-30T21:21:00Z</dcterms:created>
  <dcterms:modified xsi:type="dcterms:W3CDTF">2025-03-31T21:26:00Z</dcterms:modified>
</cp:coreProperties>
</file>